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834" w:rsidRPr="00364EBC" w:rsidRDefault="001E1834" w:rsidP="001E1834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364EBC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1E1834" w:rsidRPr="00364EBC" w:rsidRDefault="001E1834" w:rsidP="001E1834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1E1834" w:rsidRPr="00364EBC" w:rsidRDefault="001E1834" w:rsidP="001E183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64EBC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1E1834" w:rsidRPr="00364EBC" w:rsidRDefault="001E1834" w:rsidP="001E1834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364EBC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1E1834" w:rsidRPr="00364EBC" w:rsidRDefault="001E1834" w:rsidP="001E1834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1E1834" w:rsidRPr="00364EBC" w:rsidRDefault="001E1834" w:rsidP="001E1834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364EBC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14.: Národný ústav reumatických chorôb Piešťany</w:t>
      </w:r>
    </w:p>
    <w:p w:rsidR="001E1834" w:rsidRPr="00364EBC" w:rsidRDefault="001E1834" w:rsidP="001E1834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1E1834" w:rsidRPr="00364EBC" w:rsidRDefault="001E1834" w:rsidP="001E18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1834" w:rsidRPr="00364EBC" w:rsidRDefault="001E1834" w:rsidP="001E18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64EBC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1E1834" w:rsidRPr="00364EBC" w:rsidRDefault="001E1834" w:rsidP="001E18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64EBC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1E1834" w:rsidRPr="00364EBC" w:rsidRDefault="001E1834" w:rsidP="001E1834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1E1834" w:rsidRPr="00364EBC" w:rsidRDefault="001E1834" w:rsidP="001E18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64EBC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1E1834" w:rsidRPr="00364EBC" w:rsidRDefault="001E1834" w:rsidP="001E18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E1834" w:rsidRPr="00364EBC" w:rsidRDefault="001E1834" w:rsidP="001E18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64EBC">
        <w:rPr>
          <w:rFonts w:ascii="Times New Roman" w:hAnsi="Times New Roman" w:cs="Times New Roman"/>
          <w:sz w:val="20"/>
          <w:szCs w:val="20"/>
        </w:rPr>
        <w:t>Elektrina:</w:t>
      </w:r>
    </w:p>
    <w:p w:rsidR="001E1834" w:rsidRPr="00364EBC" w:rsidRDefault="001E1834" w:rsidP="001E18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64EBC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1E1834" w:rsidRPr="00364EBC" w:rsidRDefault="001E1834">
      <w:pPr>
        <w:rPr>
          <w:rFonts w:ascii="Times New Roman" w:hAnsi="Times New Roman" w:cs="Times New Roman"/>
          <w:sz w:val="20"/>
          <w:szCs w:val="20"/>
        </w:rPr>
      </w:pPr>
    </w:p>
    <w:p w:rsidR="001E1834" w:rsidRPr="00364EBC" w:rsidRDefault="001E1834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364EBC" w:rsidTr="001E1834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364EB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364EB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1E1834" w:rsidRPr="00364EBC" w:rsidRDefault="00696ABB" w:rsidP="00EE747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364E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364E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364EBC" w:rsidRDefault="00696ABB" w:rsidP="00EE747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EE747D" w:rsidRPr="00364E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  <w:r w:rsidR="00EE747D" w:rsidRPr="00364E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1.01.2023</w:t>
            </w:r>
            <w:r w:rsidRPr="00364E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EE747D" w:rsidRPr="00364E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364EB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364EB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364EB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364EBC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364EBC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364EBC" w:rsidTr="001E1834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364EBC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96ABB" w:rsidRPr="00364EBC" w:rsidRDefault="00EE747D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Národný ústav reumatických chorôb , </w:t>
            </w:r>
            <w:proofErr w:type="spellStart"/>
            <w:r w:rsidRPr="00364E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Nábr</w:t>
            </w:r>
            <w:proofErr w:type="spellEnd"/>
            <w:r w:rsidRPr="00364E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I. </w:t>
            </w:r>
            <w:proofErr w:type="spellStart"/>
            <w:r w:rsidRPr="00364E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Krasku</w:t>
            </w:r>
            <w:proofErr w:type="spellEnd"/>
            <w:r w:rsidRPr="00364E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4 , 921 12 Piešťany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364EBC" w:rsidRDefault="00EE747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364EBC" w:rsidRDefault="00EE747D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sz w:val="20"/>
                <w:szCs w:val="20"/>
              </w:rPr>
              <w:t>563504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364EBC" w:rsidRDefault="00EE747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sz w:val="20"/>
                <w:szCs w:val="20"/>
              </w:rPr>
              <w:t>24ZZS8208710000S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364EBC" w:rsidRDefault="00EE747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sz w:val="20"/>
                <w:szCs w:val="20"/>
              </w:rPr>
              <w:t>3PEN, TN-C, 400/230V, 50Hz /NN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364EBC" w:rsidRDefault="00EE747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263,3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364EBC" w:rsidRDefault="00EE747D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64EB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263,3/400</w:t>
            </w:r>
          </w:p>
        </w:tc>
      </w:tr>
    </w:tbl>
    <w:p w:rsidR="00A976C6" w:rsidRPr="00364EBC" w:rsidRDefault="00364EBC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A976C6" w:rsidRPr="00364E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150122"/>
    <w:rsid w:val="001E1834"/>
    <w:rsid w:val="00364EBC"/>
    <w:rsid w:val="00696ABB"/>
    <w:rsid w:val="009F334B"/>
    <w:rsid w:val="00CB1D12"/>
    <w:rsid w:val="00CF2AA4"/>
    <w:rsid w:val="00EE747D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5</cp:revision>
  <dcterms:created xsi:type="dcterms:W3CDTF">2022-09-12T08:52:00Z</dcterms:created>
  <dcterms:modified xsi:type="dcterms:W3CDTF">2022-11-10T12:39:00Z</dcterms:modified>
</cp:coreProperties>
</file>